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70D49" w14:textId="77777777" w:rsidR="00A51BDE" w:rsidRDefault="00A51BDE" w:rsidP="00A51BDE">
      <w:pPr>
        <w:pStyle w:val="Normlnweb"/>
        <w:shd w:val="clear" w:color="auto" w:fill="FFFFFF"/>
        <w:spacing w:before="0" w:beforeAutospacing="0" w:after="0" w:afterAutospacing="0"/>
        <w:jc w:val="center"/>
        <w:rPr>
          <w:rStyle w:val="Siln"/>
          <w:color w:val="212529"/>
          <w:sz w:val="36"/>
          <w:szCs w:val="36"/>
          <w:u w:val="single"/>
        </w:rPr>
      </w:pPr>
      <w:r w:rsidRPr="00041FDE">
        <w:rPr>
          <w:rStyle w:val="Siln"/>
          <w:color w:val="212529"/>
          <w:sz w:val="36"/>
          <w:szCs w:val="36"/>
          <w:u w:val="single"/>
        </w:rPr>
        <w:t>Informace k zápisu dětí do mateřské školy</w:t>
      </w:r>
    </w:p>
    <w:p w14:paraId="42B56B75" w14:textId="77777777" w:rsidR="00A51BDE" w:rsidRDefault="00A51BDE" w:rsidP="00A51BDE">
      <w:pPr>
        <w:pStyle w:val="Normlnweb"/>
        <w:shd w:val="clear" w:color="auto" w:fill="FFFFFF"/>
        <w:spacing w:before="0" w:beforeAutospacing="0" w:after="0" w:afterAutospacing="0"/>
        <w:jc w:val="center"/>
        <w:rPr>
          <w:rStyle w:val="Siln"/>
          <w:color w:val="212529"/>
          <w:sz w:val="36"/>
          <w:szCs w:val="36"/>
          <w:u w:val="single"/>
        </w:rPr>
      </w:pPr>
      <w:r w:rsidRPr="00041FDE">
        <w:rPr>
          <w:rStyle w:val="Siln"/>
          <w:color w:val="212529"/>
          <w:sz w:val="36"/>
          <w:szCs w:val="36"/>
          <w:u w:val="single"/>
        </w:rPr>
        <w:t>pro školní rok 202</w:t>
      </w:r>
      <w:r>
        <w:rPr>
          <w:rStyle w:val="Siln"/>
          <w:color w:val="212529"/>
          <w:sz w:val="36"/>
          <w:szCs w:val="36"/>
          <w:u w:val="single"/>
        </w:rPr>
        <w:t>5</w:t>
      </w:r>
      <w:r w:rsidRPr="00041FDE">
        <w:rPr>
          <w:rStyle w:val="Siln"/>
          <w:color w:val="212529"/>
          <w:sz w:val="36"/>
          <w:szCs w:val="36"/>
          <w:u w:val="single"/>
        </w:rPr>
        <w:t>/202</w:t>
      </w:r>
      <w:r>
        <w:rPr>
          <w:rStyle w:val="Siln"/>
          <w:color w:val="212529"/>
          <w:sz w:val="36"/>
          <w:szCs w:val="36"/>
          <w:u w:val="single"/>
        </w:rPr>
        <w:t>6</w:t>
      </w:r>
    </w:p>
    <w:p w14:paraId="44E83B59" w14:textId="77777777" w:rsidR="00A51BDE" w:rsidRPr="00041FDE" w:rsidRDefault="00A51BDE" w:rsidP="00A51BDE">
      <w:pPr>
        <w:pStyle w:val="Normlnweb"/>
        <w:shd w:val="clear" w:color="auto" w:fill="FFFFFF"/>
        <w:spacing w:before="0" w:beforeAutospacing="0" w:after="0" w:afterAutospacing="0"/>
        <w:jc w:val="center"/>
        <w:rPr>
          <w:rStyle w:val="Siln"/>
          <w:color w:val="212529"/>
          <w:sz w:val="36"/>
          <w:szCs w:val="36"/>
          <w:u w:val="single"/>
        </w:rPr>
      </w:pPr>
    </w:p>
    <w:p w14:paraId="1C39A8FD" w14:textId="77777777" w:rsidR="00A51BDE" w:rsidRDefault="00A51BDE" w:rsidP="00A51BDE">
      <w:pPr>
        <w:pStyle w:val="Normlnweb"/>
        <w:shd w:val="clear" w:color="auto" w:fill="FFFFFF"/>
        <w:spacing w:before="0" w:beforeAutospacing="0"/>
        <w:jc w:val="center"/>
        <w:rPr>
          <w:color w:val="212529"/>
          <w:sz w:val="21"/>
          <w:szCs w:val="21"/>
        </w:rPr>
      </w:pPr>
      <w:r>
        <w:rPr>
          <w:rStyle w:val="Siln"/>
          <w:color w:val="212529"/>
          <w:sz w:val="36"/>
          <w:szCs w:val="36"/>
          <w:highlight w:val="yellow"/>
          <w:u w:val="single"/>
        </w:rPr>
        <w:t>pondělí 5</w:t>
      </w:r>
      <w:r w:rsidRPr="00041FDE">
        <w:rPr>
          <w:rStyle w:val="Siln"/>
          <w:color w:val="212529"/>
          <w:sz w:val="36"/>
          <w:szCs w:val="36"/>
          <w:highlight w:val="yellow"/>
          <w:u w:val="single"/>
        </w:rPr>
        <w:t>. 5. 202</w:t>
      </w:r>
      <w:r>
        <w:rPr>
          <w:rStyle w:val="Siln"/>
          <w:color w:val="212529"/>
          <w:sz w:val="36"/>
          <w:szCs w:val="36"/>
          <w:highlight w:val="yellow"/>
          <w:u w:val="single"/>
        </w:rPr>
        <w:t>5</w:t>
      </w:r>
      <w:r w:rsidRPr="00041FDE">
        <w:rPr>
          <w:rStyle w:val="Siln"/>
          <w:color w:val="212529"/>
          <w:sz w:val="36"/>
          <w:szCs w:val="36"/>
          <w:highlight w:val="yellow"/>
          <w:u w:val="single"/>
        </w:rPr>
        <w:t xml:space="preserve"> od </w:t>
      </w:r>
      <w:r>
        <w:rPr>
          <w:rStyle w:val="Siln"/>
          <w:color w:val="212529"/>
          <w:sz w:val="36"/>
          <w:szCs w:val="36"/>
          <w:highlight w:val="yellow"/>
          <w:u w:val="single"/>
        </w:rPr>
        <w:t>9:00</w:t>
      </w:r>
      <w:r w:rsidRPr="00041FDE">
        <w:rPr>
          <w:rStyle w:val="Siln"/>
          <w:color w:val="212529"/>
          <w:sz w:val="36"/>
          <w:szCs w:val="36"/>
          <w:highlight w:val="yellow"/>
          <w:u w:val="single"/>
        </w:rPr>
        <w:t xml:space="preserve"> do 1</w:t>
      </w:r>
      <w:r>
        <w:rPr>
          <w:rStyle w:val="Siln"/>
          <w:color w:val="212529"/>
          <w:sz w:val="36"/>
          <w:szCs w:val="36"/>
          <w:highlight w:val="yellow"/>
          <w:u w:val="single"/>
        </w:rPr>
        <w:t>3:00</w:t>
      </w:r>
      <w:r w:rsidRPr="00041FDE">
        <w:rPr>
          <w:rStyle w:val="Siln"/>
          <w:color w:val="212529"/>
          <w:sz w:val="36"/>
          <w:szCs w:val="36"/>
          <w:highlight w:val="yellow"/>
          <w:u w:val="single"/>
        </w:rPr>
        <w:t xml:space="preserve"> hodin</w:t>
      </w:r>
      <w:r w:rsidRPr="00041FDE">
        <w:rPr>
          <w:color w:val="212529"/>
          <w:sz w:val="21"/>
          <w:szCs w:val="21"/>
        </w:rPr>
        <w:br/>
      </w:r>
    </w:p>
    <w:p w14:paraId="6B14BBB6" w14:textId="77777777" w:rsidR="00A51BDE" w:rsidRDefault="00A51BDE" w:rsidP="00A51BDE">
      <w:pPr>
        <w:pStyle w:val="Normlnweb"/>
        <w:shd w:val="clear" w:color="auto" w:fill="FFFFFF"/>
        <w:spacing w:before="0" w:beforeAutospacing="0" w:after="0" w:afterAutospacing="0"/>
        <w:rPr>
          <w:color w:val="212529"/>
        </w:rPr>
      </w:pPr>
      <w:r w:rsidRPr="00041FDE">
        <w:rPr>
          <w:color w:val="212529"/>
        </w:rPr>
        <w:t>Předškolní vzdělávání se organizuje pro děti ve věku zpravidla od 3 do 6 let, nejdříve však pro děti od 2 let.</w:t>
      </w:r>
      <w:r w:rsidRPr="00041FDE">
        <w:rPr>
          <w:color w:val="212529"/>
        </w:rPr>
        <w:br/>
        <w:t>Žádosti o přijetí do MŠ a Evidenční listy budou vydávány v ředitelně MŠ v den zápisu</w:t>
      </w:r>
      <w:r>
        <w:rPr>
          <w:color w:val="212529"/>
        </w:rPr>
        <w:t>, na Dni otevřených dveří</w:t>
      </w:r>
      <w:r w:rsidRPr="00041FDE">
        <w:rPr>
          <w:color w:val="212529"/>
        </w:rPr>
        <w:t xml:space="preserve"> nebo možno ke stažení na našich stránkách (ke stažení)</w:t>
      </w:r>
      <w:r w:rsidRPr="00041FDE">
        <w:rPr>
          <w:color w:val="212529"/>
        </w:rPr>
        <w:br/>
      </w:r>
      <w:r w:rsidRPr="00041FDE">
        <w:rPr>
          <w:color w:val="212529"/>
        </w:rPr>
        <w:br/>
      </w:r>
      <w:r>
        <w:rPr>
          <w:rStyle w:val="Siln"/>
          <w:color w:val="212529"/>
          <w:u w:val="single"/>
        </w:rPr>
        <w:t xml:space="preserve">K předložení:   </w:t>
      </w:r>
      <w:r>
        <w:rPr>
          <w:color w:val="212529"/>
        </w:rPr>
        <w:t xml:space="preserve">   </w:t>
      </w:r>
    </w:p>
    <w:p w14:paraId="1572321A" w14:textId="77777777" w:rsidR="00A51BDE" w:rsidRDefault="00A51BDE" w:rsidP="00A51BDE">
      <w:pPr>
        <w:pStyle w:val="Normlnweb"/>
        <w:shd w:val="clear" w:color="auto" w:fill="FFFFFF"/>
        <w:spacing w:before="0" w:beforeAutospacing="0" w:after="0" w:afterAutospacing="0"/>
        <w:rPr>
          <w:color w:val="212529"/>
        </w:rPr>
      </w:pPr>
      <w:r>
        <w:rPr>
          <w:color w:val="212529"/>
        </w:rPr>
        <w:t xml:space="preserve">                              </w:t>
      </w:r>
      <w:r w:rsidRPr="00041FDE">
        <w:rPr>
          <w:color w:val="212529"/>
        </w:rPr>
        <w:t xml:space="preserve">• </w:t>
      </w:r>
      <w:r>
        <w:rPr>
          <w:color w:val="212529"/>
        </w:rPr>
        <w:t xml:space="preserve">   </w:t>
      </w:r>
      <w:r w:rsidRPr="00041FDE">
        <w:rPr>
          <w:color w:val="212529"/>
        </w:rPr>
        <w:t xml:space="preserve">průkaz totožnosti zákonného zástupce </w:t>
      </w:r>
      <w:r>
        <w:rPr>
          <w:color w:val="212529"/>
        </w:rPr>
        <w:t>c</w:t>
      </w:r>
      <w:r w:rsidRPr="00041FDE">
        <w:rPr>
          <w:color w:val="212529"/>
        </w:rPr>
        <w:t xml:space="preserve">izí státní příslušníci též doklad o </w:t>
      </w:r>
      <w:r>
        <w:rPr>
          <w:color w:val="212529"/>
        </w:rPr>
        <w:t xml:space="preserve">   </w:t>
      </w:r>
    </w:p>
    <w:p w14:paraId="58F8C205" w14:textId="77777777" w:rsidR="00A51BDE" w:rsidRDefault="00A51BDE" w:rsidP="00A51BDE">
      <w:pPr>
        <w:pStyle w:val="Normlnweb"/>
        <w:shd w:val="clear" w:color="auto" w:fill="FFFFFF"/>
        <w:spacing w:before="0" w:beforeAutospacing="0" w:after="0" w:afterAutospacing="0"/>
        <w:rPr>
          <w:color w:val="212529"/>
        </w:rPr>
      </w:pPr>
      <w:r>
        <w:rPr>
          <w:color w:val="212529"/>
        </w:rPr>
        <w:t xml:space="preserve">                                    k pobytu na území ČR</w:t>
      </w:r>
    </w:p>
    <w:p w14:paraId="5A382AF5" w14:textId="77777777" w:rsidR="00A51BDE" w:rsidRPr="001E30B0" w:rsidRDefault="00A51BDE" w:rsidP="00A51BDE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12529"/>
          <w:u w:val="single"/>
        </w:rPr>
      </w:pPr>
      <w:r w:rsidRPr="001E30B0">
        <w:rPr>
          <w:color w:val="212529"/>
          <w:u w:val="single"/>
        </w:rPr>
        <w:t xml:space="preserve">rozhodnutí o odkladu školní docházky </w:t>
      </w:r>
    </w:p>
    <w:p w14:paraId="37D4DD7C" w14:textId="77777777" w:rsidR="00A51BDE" w:rsidRPr="001E30B0" w:rsidRDefault="00A51BDE" w:rsidP="00A51BDE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12529"/>
          <w:u w:val="single"/>
        </w:rPr>
      </w:pPr>
      <w:r w:rsidRPr="001E30B0">
        <w:rPr>
          <w:color w:val="212529"/>
          <w:u w:val="single"/>
        </w:rPr>
        <w:t>potvrzení o trvalém pobytu dítěte</w:t>
      </w:r>
    </w:p>
    <w:p w14:paraId="7C41A7C6" w14:textId="77777777" w:rsidR="00A51BDE" w:rsidRPr="001E30B0" w:rsidRDefault="00A51BDE" w:rsidP="00A51BDE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212529"/>
        </w:rPr>
      </w:pPr>
      <w:r w:rsidRPr="001E30B0">
        <w:rPr>
          <w:color w:val="212529"/>
          <w:u w:val="single"/>
        </w:rPr>
        <w:t>doporučení školských poradenských</w:t>
      </w:r>
      <w:r>
        <w:rPr>
          <w:color w:val="212529"/>
        </w:rPr>
        <w:t xml:space="preserve"> zařízení v případě, že je dítě diagnostikováno mentální, tělesné, zrakové nebo sluchové postižení, závažné vady řeči, závažné vývojové poruchy chování, souběžné postižení více vadami nebo autismus </w:t>
      </w:r>
    </w:p>
    <w:p w14:paraId="7DCE4CF0" w14:textId="77777777" w:rsidR="00A51BDE" w:rsidRPr="00041FDE" w:rsidRDefault="00A51BDE" w:rsidP="00A51BDE">
      <w:pPr>
        <w:pStyle w:val="Normlnweb"/>
        <w:shd w:val="clear" w:color="auto" w:fill="FFFFFF"/>
        <w:spacing w:before="0" w:beforeAutospacing="0"/>
        <w:rPr>
          <w:color w:val="212529"/>
        </w:rPr>
      </w:pPr>
    </w:p>
    <w:p w14:paraId="6E6A96AF" w14:textId="77777777" w:rsidR="00A51BDE" w:rsidRDefault="00A51BDE" w:rsidP="00A51BDE">
      <w:pPr>
        <w:pStyle w:val="Normlnweb"/>
        <w:shd w:val="clear" w:color="auto" w:fill="FFFFFF"/>
        <w:spacing w:before="0" w:beforeAutospacing="0" w:after="0" w:afterAutospacing="0"/>
        <w:rPr>
          <w:color w:val="212529"/>
        </w:rPr>
      </w:pPr>
      <w:r w:rsidRPr="00041FDE">
        <w:rPr>
          <w:rStyle w:val="Siln"/>
          <w:color w:val="212529"/>
          <w:u w:val="single"/>
        </w:rPr>
        <w:t>Výsledky přijímacího řízení</w:t>
      </w:r>
      <w:r w:rsidRPr="00041FDE">
        <w:rPr>
          <w:color w:val="212529"/>
        </w:rPr>
        <w:t xml:space="preserve"> budou oznámeny pod přidělenými registračními čísly na hlavních dveřích do mateřské školy a na webových stránkách školy </w:t>
      </w:r>
    </w:p>
    <w:p w14:paraId="0A23AF63" w14:textId="77777777" w:rsidR="00A51BDE" w:rsidRDefault="00A51BDE" w:rsidP="00A51BDE">
      <w:pPr>
        <w:pStyle w:val="Normlnweb"/>
        <w:shd w:val="clear" w:color="auto" w:fill="FFFFFF"/>
        <w:spacing w:before="0" w:beforeAutospacing="0" w:after="0" w:afterAutospacing="0"/>
        <w:rPr>
          <w:color w:val="212529"/>
        </w:rPr>
      </w:pPr>
      <w:r>
        <w:rPr>
          <w:b/>
          <w:bCs/>
          <w:color w:val="212529"/>
          <w:u w:val="single"/>
        </w:rPr>
        <w:t>předpokládaný termín  je  30.</w:t>
      </w:r>
      <w:r w:rsidRPr="00942905">
        <w:rPr>
          <w:b/>
          <w:bCs/>
          <w:color w:val="212529"/>
          <w:u w:val="single"/>
        </w:rPr>
        <w:t xml:space="preserve"> </w:t>
      </w:r>
      <w:r>
        <w:rPr>
          <w:b/>
          <w:bCs/>
          <w:color w:val="212529"/>
          <w:u w:val="single"/>
        </w:rPr>
        <w:t>5</w:t>
      </w:r>
      <w:r w:rsidRPr="00942905">
        <w:rPr>
          <w:b/>
          <w:bCs/>
          <w:color w:val="212529"/>
          <w:u w:val="single"/>
        </w:rPr>
        <w:t>. 202</w:t>
      </w:r>
      <w:r>
        <w:rPr>
          <w:b/>
          <w:bCs/>
          <w:color w:val="212529"/>
          <w:u w:val="single"/>
        </w:rPr>
        <w:t>5</w:t>
      </w:r>
      <w:r w:rsidRPr="00942905">
        <w:rPr>
          <w:b/>
          <w:bCs/>
          <w:color w:val="212529"/>
          <w:u w:val="single"/>
        </w:rPr>
        <w:t>.</w:t>
      </w:r>
      <w:r w:rsidRPr="00041FDE">
        <w:rPr>
          <w:color w:val="212529"/>
        </w:rPr>
        <w:br/>
      </w:r>
    </w:p>
    <w:p w14:paraId="160C2D87" w14:textId="77777777" w:rsidR="00A51BDE" w:rsidRDefault="00A51BDE" w:rsidP="00A51BDE">
      <w:pPr>
        <w:pStyle w:val="Normlnweb"/>
        <w:shd w:val="clear" w:color="auto" w:fill="FFFFFF"/>
        <w:spacing w:before="0" w:beforeAutospacing="0" w:after="0" w:afterAutospacing="0"/>
        <w:rPr>
          <w:color w:val="212529"/>
        </w:rPr>
      </w:pPr>
      <w:r w:rsidRPr="00041FDE">
        <w:rPr>
          <w:color w:val="212529"/>
        </w:rPr>
        <w:t xml:space="preserve">Písemné rozhodnutí </w:t>
      </w:r>
      <w:r w:rsidRPr="00A33E16">
        <w:rPr>
          <w:b/>
          <w:bCs/>
          <w:color w:val="212529"/>
        </w:rPr>
        <w:t xml:space="preserve">o přijetí </w:t>
      </w:r>
      <w:proofErr w:type="gramStart"/>
      <w:r w:rsidRPr="00041FDE">
        <w:rPr>
          <w:color w:val="212529"/>
        </w:rPr>
        <w:t>dítěte - nebude</w:t>
      </w:r>
      <w:proofErr w:type="gramEnd"/>
      <w:r w:rsidRPr="00041FDE">
        <w:rPr>
          <w:color w:val="212529"/>
        </w:rPr>
        <w:t xml:space="preserve"> zasíláno, zákonní zástupci si jej</w:t>
      </w:r>
      <w:r>
        <w:rPr>
          <w:color w:val="212529"/>
        </w:rPr>
        <w:t xml:space="preserve"> mohou</w:t>
      </w:r>
      <w:r w:rsidRPr="00041FDE">
        <w:rPr>
          <w:color w:val="212529"/>
        </w:rPr>
        <w:t xml:space="preserve"> vyzvednou v kanceláři mateřské školy osobně ve dne </w:t>
      </w:r>
      <w:r>
        <w:rPr>
          <w:b/>
          <w:bCs/>
          <w:color w:val="212529"/>
          <w:u w:val="single"/>
        </w:rPr>
        <w:t>2</w:t>
      </w:r>
      <w:r w:rsidRPr="00D723C5">
        <w:rPr>
          <w:b/>
          <w:bCs/>
          <w:color w:val="212529"/>
          <w:u w:val="single"/>
        </w:rPr>
        <w:t xml:space="preserve">. – </w:t>
      </w:r>
      <w:r>
        <w:rPr>
          <w:b/>
          <w:bCs/>
          <w:color w:val="212529"/>
          <w:u w:val="single"/>
        </w:rPr>
        <w:t>3</w:t>
      </w:r>
      <w:r w:rsidRPr="00D723C5">
        <w:rPr>
          <w:b/>
          <w:bCs/>
          <w:color w:val="212529"/>
          <w:u w:val="single"/>
        </w:rPr>
        <w:t xml:space="preserve">. </w:t>
      </w:r>
      <w:r>
        <w:rPr>
          <w:b/>
          <w:bCs/>
          <w:color w:val="212529"/>
          <w:u w:val="single"/>
        </w:rPr>
        <w:t>6</w:t>
      </w:r>
      <w:r w:rsidRPr="00D723C5">
        <w:rPr>
          <w:b/>
          <w:bCs/>
          <w:color w:val="212529"/>
          <w:u w:val="single"/>
        </w:rPr>
        <w:t>. 202</w:t>
      </w:r>
      <w:r>
        <w:rPr>
          <w:b/>
          <w:bCs/>
          <w:color w:val="212529"/>
          <w:u w:val="single"/>
        </w:rPr>
        <w:t>5</w:t>
      </w:r>
    </w:p>
    <w:p w14:paraId="6C3B4F3C" w14:textId="77777777" w:rsidR="00A51BDE" w:rsidRDefault="00A51BDE" w:rsidP="00A51BDE">
      <w:pPr>
        <w:pStyle w:val="Normlnweb"/>
        <w:shd w:val="clear" w:color="auto" w:fill="FFFFFF"/>
        <w:spacing w:before="0" w:beforeAutospacing="0" w:after="0" w:afterAutospacing="0"/>
        <w:rPr>
          <w:color w:val="212529"/>
        </w:rPr>
      </w:pPr>
      <w:r>
        <w:rPr>
          <w:color w:val="212529"/>
        </w:rPr>
        <w:t>v době od 9:30</w:t>
      </w:r>
      <w:r w:rsidRPr="00041FDE">
        <w:rPr>
          <w:color w:val="212529"/>
        </w:rPr>
        <w:t xml:space="preserve"> do 12:00 hodin. Nebo v jiný termín po dohodě s ředitelkou MŠ.</w:t>
      </w:r>
      <w:r w:rsidRPr="00041FDE">
        <w:rPr>
          <w:color w:val="212529"/>
        </w:rPr>
        <w:br/>
      </w:r>
    </w:p>
    <w:p w14:paraId="3A5B9DAB" w14:textId="3AF8DAB2" w:rsidR="00A51BDE" w:rsidRDefault="00A51BDE" w:rsidP="00A51BDE">
      <w:pPr>
        <w:pStyle w:val="Normlnweb"/>
        <w:shd w:val="clear" w:color="auto" w:fill="FFFFFF"/>
        <w:spacing w:before="0" w:beforeAutospacing="0" w:after="0" w:afterAutospacing="0"/>
        <w:rPr>
          <w:color w:val="212529"/>
        </w:rPr>
      </w:pPr>
      <w:r w:rsidRPr="00041FDE">
        <w:rPr>
          <w:color w:val="212529"/>
        </w:rPr>
        <w:t xml:space="preserve">Písemné rozhodnutí </w:t>
      </w:r>
      <w:r w:rsidRPr="00A33E16">
        <w:rPr>
          <w:b/>
          <w:bCs/>
          <w:color w:val="212529"/>
        </w:rPr>
        <w:t>o nepřijetí</w:t>
      </w:r>
      <w:r w:rsidRPr="00041FDE">
        <w:rPr>
          <w:color w:val="212529"/>
        </w:rPr>
        <w:t xml:space="preserve"> dítěte </w:t>
      </w:r>
      <w:r>
        <w:rPr>
          <w:color w:val="212529"/>
        </w:rPr>
        <w:t xml:space="preserve">si </w:t>
      </w:r>
      <w:r w:rsidRPr="00041FDE">
        <w:rPr>
          <w:color w:val="212529"/>
        </w:rPr>
        <w:t xml:space="preserve">zákonný zástupce vyzvedne osobně </w:t>
      </w:r>
    </w:p>
    <w:p w14:paraId="67BC801C" w14:textId="77777777" w:rsidR="00A51BDE" w:rsidRDefault="00A51BDE" w:rsidP="00A51BDE">
      <w:pPr>
        <w:pStyle w:val="Normlnweb"/>
        <w:shd w:val="clear" w:color="auto" w:fill="FFFFFF"/>
        <w:spacing w:before="0" w:beforeAutospacing="0" w:after="0" w:afterAutospacing="0"/>
        <w:rPr>
          <w:color w:val="212529"/>
        </w:rPr>
      </w:pPr>
      <w:r w:rsidRPr="00041FDE">
        <w:rPr>
          <w:color w:val="212529"/>
        </w:rPr>
        <w:t xml:space="preserve">ve dnech </w:t>
      </w:r>
      <w:r>
        <w:rPr>
          <w:b/>
          <w:bCs/>
          <w:color w:val="212529"/>
          <w:u w:val="single"/>
        </w:rPr>
        <w:t>2</w:t>
      </w:r>
      <w:r w:rsidRPr="00942905">
        <w:rPr>
          <w:b/>
          <w:bCs/>
          <w:color w:val="212529"/>
          <w:u w:val="single"/>
        </w:rPr>
        <w:t xml:space="preserve">. – </w:t>
      </w:r>
      <w:r>
        <w:rPr>
          <w:b/>
          <w:bCs/>
          <w:color w:val="212529"/>
          <w:u w:val="single"/>
        </w:rPr>
        <w:t>3</w:t>
      </w:r>
      <w:r w:rsidRPr="00942905">
        <w:rPr>
          <w:b/>
          <w:bCs/>
          <w:color w:val="212529"/>
          <w:u w:val="single"/>
        </w:rPr>
        <w:t xml:space="preserve">. </w:t>
      </w:r>
      <w:r>
        <w:rPr>
          <w:b/>
          <w:bCs/>
          <w:color w:val="212529"/>
          <w:u w:val="single"/>
        </w:rPr>
        <w:t>6</w:t>
      </w:r>
      <w:r w:rsidRPr="00942905">
        <w:rPr>
          <w:b/>
          <w:bCs/>
          <w:color w:val="212529"/>
          <w:u w:val="single"/>
        </w:rPr>
        <w:t>. 202</w:t>
      </w:r>
      <w:r>
        <w:rPr>
          <w:b/>
          <w:bCs/>
          <w:color w:val="212529"/>
          <w:u w:val="single"/>
        </w:rPr>
        <w:t>5</w:t>
      </w:r>
      <w:r w:rsidRPr="00041FDE">
        <w:rPr>
          <w:color w:val="212529"/>
        </w:rPr>
        <w:t xml:space="preserve"> </w:t>
      </w:r>
    </w:p>
    <w:p w14:paraId="458BADF4" w14:textId="77777777" w:rsidR="00A51BDE" w:rsidRPr="00041FDE" w:rsidRDefault="00A51BDE" w:rsidP="00A51BDE">
      <w:pPr>
        <w:pStyle w:val="Normlnweb"/>
        <w:shd w:val="clear" w:color="auto" w:fill="FFFFFF"/>
        <w:spacing w:before="0" w:beforeAutospacing="0" w:after="0" w:afterAutospacing="0"/>
        <w:rPr>
          <w:color w:val="212529"/>
        </w:rPr>
      </w:pPr>
      <w:r w:rsidRPr="00041FDE">
        <w:rPr>
          <w:color w:val="212529"/>
        </w:rPr>
        <w:t>v</w:t>
      </w:r>
      <w:r>
        <w:rPr>
          <w:color w:val="212529"/>
        </w:rPr>
        <w:t> </w:t>
      </w:r>
      <w:r w:rsidRPr="00041FDE">
        <w:rPr>
          <w:color w:val="212529"/>
        </w:rPr>
        <w:t>době</w:t>
      </w:r>
      <w:r>
        <w:rPr>
          <w:color w:val="212529"/>
        </w:rPr>
        <w:t xml:space="preserve"> od 9:3</w:t>
      </w:r>
      <w:r w:rsidRPr="00041FDE">
        <w:rPr>
          <w:color w:val="212529"/>
        </w:rPr>
        <w:t>0 do 12:00 hodin (po předložení průkazu totožnosti).</w:t>
      </w:r>
    </w:p>
    <w:p w14:paraId="1A9D462E" w14:textId="77777777" w:rsidR="00A51BDE" w:rsidRDefault="00A51BDE" w:rsidP="00A51BDE">
      <w:pPr>
        <w:pStyle w:val="Normlnweb"/>
        <w:shd w:val="clear" w:color="auto" w:fill="FFFFFF"/>
        <w:spacing w:before="0" w:beforeAutospacing="0"/>
        <w:jc w:val="center"/>
        <w:rPr>
          <w:rFonts w:ascii="Comic Sans MS" w:hAnsi="Comic Sans MS"/>
          <w:color w:val="212529"/>
          <w:sz w:val="21"/>
          <w:szCs w:val="21"/>
        </w:rPr>
      </w:pPr>
      <w:r>
        <w:rPr>
          <w:rFonts w:ascii="Comic Sans MS" w:hAnsi="Comic Sans MS"/>
          <w:noProof/>
          <w:color w:val="212529"/>
          <w:sz w:val="21"/>
          <w:szCs w:val="21"/>
        </w:rPr>
        <w:drawing>
          <wp:inline distT="0" distB="0" distL="0" distR="0" wp14:anchorId="445D2C66" wp14:editId="457D2A82">
            <wp:extent cx="942975" cy="742950"/>
            <wp:effectExtent l="19050" t="0" r="9525" b="0"/>
            <wp:docPr id="1" name="obrázek 1" descr="ms nejde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 nejdek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9A12B4" w14:textId="77777777" w:rsidR="00A51BDE" w:rsidRDefault="00A51BDE" w:rsidP="00A51BDE">
      <w:pPr>
        <w:pStyle w:val="Normlnweb"/>
        <w:shd w:val="clear" w:color="auto" w:fill="FFFFFF"/>
        <w:spacing w:before="0" w:beforeAutospacing="0"/>
        <w:jc w:val="center"/>
        <w:rPr>
          <w:rFonts w:ascii="Comic Sans MS" w:hAnsi="Comic Sans MS"/>
          <w:color w:val="212529"/>
          <w:sz w:val="21"/>
          <w:szCs w:val="21"/>
        </w:rPr>
      </w:pPr>
      <w:r>
        <w:rPr>
          <w:rFonts w:ascii="Comic Sans MS" w:hAnsi="Comic Sans MS"/>
          <w:color w:val="212529"/>
          <w:sz w:val="21"/>
          <w:szCs w:val="21"/>
        </w:rPr>
        <w:t>Školní vzdělávací program nese název Ve školce i za vrátky s přírodou a zvířátky.</w:t>
      </w:r>
      <w:r>
        <w:rPr>
          <w:rFonts w:ascii="Comic Sans MS" w:hAnsi="Comic Sans MS"/>
          <w:color w:val="212529"/>
          <w:sz w:val="21"/>
          <w:szCs w:val="21"/>
        </w:rPr>
        <w:br/>
        <w:t>Jeho hlavním cílem je probouzet u dětí citový vztah k přírodě</w:t>
      </w:r>
      <w:r>
        <w:rPr>
          <w:rFonts w:ascii="Comic Sans MS" w:hAnsi="Comic Sans MS"/>
          <w:color w:val="212529"/>
          <w:sz w:val="21"/>
          <w:szCs w:val="21"/>
        </w:rPr>
        <w:br/>
        <w:t>a vytvářet dovednosti a návyky ve vztahu k životnímu prostředí.</w:t>
      </w:r>
    </w:p>
    <w:p w14:paraId="17CC3B84" w14:textId="77777777" w:rsidR="00A51BDE" w:rsidRPr="009A648C" w:rsidRDefault="00A51BDE" w:rsidP="00A51BDE">
      <w:pPr>
        <w:pStyle w:val="Normlnweb"/>
        <w:shd w:val="clear" w:color="auto" w:fill="FFFFFF"/>
        <w:spacing w:before="0" w:beforeAutospacing="0"/>
        <w:jc w:val="center"/>
        <w:rPr>
          <w:rFonts w:ascii="Comic Sans MS" w:hAnsi="Comic Sans MS"/>
          <w:color w:val="212529"/>
          <w:sz w:val="21"/>
          <w:szCs w:val="21"/>
        </w:rPr>
      </w:pPr>
      <w:r>
        <w:rPr>
          <w:rFonts w:ascii="Comic Sans MS" w:hAnsi="Comic Sans MS"/>
          <w:color w:val="212529"/>
          <w:sz w:val="21"/>
          <w:szCs w:val="21"/>
        </w:rPr>
        <w:t>Těšíme se na nové kamarády.</w:t>
      </w:r>
    </w:p>
    <w:p w14:paraId="1113EC4E" w14:textId="77777777" w:rsidR="0015688D" w:rsidRDefault="0015688D"/>
    <w:sectPr w:rsidR="00156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413E7"/>
    <w:multiLevelType w:val="hybridMultilevel"/>
    <w:tmpl w:val="C9CC3258"/>
    <w:lvl w:ilvl="0" w:tplc="642A2DFC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BDE"/>
    <w:rsid w:val="0015688D"/>
    <w:rsid w:val="00A51BDE"/>
    <w:rsid w:val="00B6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DFCBB"/>
  <w15:chartTrackingRefBased/>
  <w15:docId w15:val="{BD223408-5914-4EC9-A62F-18FEA658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51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51B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MS</cp:lastModifiedBy>
  <cp:revision>3</cp:revision>
  <dcterms:created xsi:type="dcterms:W3CDTF">2025-04-02T18:03:00Z</dcterms:created>
  <dcterms:modified xsi:type="dcterms:W3CDTF">2025-04-03T09:37:00Z</dcterms:modified>
</cp:coreProperties>
</file>